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424C" w14:textId="77777777" w:rsidR="00B83322" w:rsidRDefault="00B83322" w:rsidP="00B83322">
      <w:pPr>
        <w:tabs>
          <w:tab w:val="left" w:pos="5586"/>
        </w:tabs>
      </w:pPr>
      <w:bookmarkStart w:id="0" w:name="_Hlk480199871"/>
      <w:r>
        <w:tab/>
      </w:r>
    </w:p>
    <w:p w14:paraId="0CE52927" w14:textId="77777777" w:rsidR="004B70C4" w:rsidRDefault="004B70C4"/>
    <w:p w14:paraId="70203C76" w14:textId="77777777" w:rsidR="002A41AF" w:rsidRDefault="002A41AF" w:rsidP="002A41AF">
      <w:pPr>
        <w:tabs>
          <w:tab w:val="left" w:pos="4052"/>
        </w:tabs>
      </w:pPr>
    </w:p>
    <w:p w14:paraId="1FBC698A" w14:textId="77777777" w:rsidR="002A41AF" w:rsidRDefault="002A41AF" w:rsidP="002A41AF"/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1"/>
      </w:tblGrid>
      <w:tr w:rsidR="002A41AF" w:rsidRPr="009957F3" w14:paraId="571964DE" w14:textId="77777777" w:rsidTr="00EC54AF">
        <w:trPr>
          <w:jc w:val="center"/>
        </w:trPr>
        <w:tc>
          <w:tcPr>
            <w:tcW w:w="9791" w:type="dxa"/>
            <w:tcBorders>
              <w:bottom w:val="single" w:sz="4" w:space="0" w:color="auto"/>
            </w:tcBorders>
          </w:tcPr>
          <w:p w14:paraId="1A29918D" w14:textId="77777777" w:rsidR="002A41AF" w:rsidRDefault="002A41AF" w:rsidP="00EC54AF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</w:p>
          <w:p w14:paraId="19A40742" w14:textId="77777777" w:rsidR="002A41AF" w:rsidRPr="008140AA" w:rsidRDefault="002A41AF" w:rsidP="002A41AF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>MODELLO A</w:t>
            </w:r>
          </w:p>
          <w:p w14:paraId="47C18D76" w14:textId="4007F571" w:rsidR="002A41AF" w:rsidRPr="00752903" w:rsidRDefault="002A41AF" w:rsidP="002A41AF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1271B">
              <w:rPr>
                <w:rFonts w:ascii="Calibri" w:hAnsi="Calibri" w:cs="Calibri"/>
                <w:b/>
                <w:bCs/>
                <w:sz w:val="26"/>
                <w:szCs w:val="26"/>
              </w:rPr>
              <w:t>OFFERTA ECONOMICA-TEMPORALE</w:t>
            </w:r>
          </w:p>
          <w:p w14:paraId="675CCD65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E407A40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  <w:r w:rsidRPr="007529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APPALTO DI PROGETTAZIONE ESECUTIVA E REALIZZAZIONE DEI LAVORI, SULLA BASE DEL PROGETTO DEFINITIVO,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</w:t>
            </w:r>
            <w:r w:rsidRPr="0075290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DI SISTEMAZIONE IDROLOGICA DEL DELTA DEL TORRENTE ROMONDATO”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NEL COMUNE DI RODI GARGANICO (FG)</w:t>
            </w:r>
          </w:p>
          <w:p w14:paraId="3A9ECBEE" w14:textId="77777777" w:rsidR="002A41AF" w:rsidRDefault="002A41AF" w:rsidP="00EC54AF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79024BD7" w14:textId="77777777" w:rsidR="002A41AF" w:rsidRDefault="002A41AF" w:rsidP="00EC54AF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DGR n. 2247 del 29.12.2021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-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 “Contributi per investimenti di cui all’articolo 1, comma 134, della legge 30 dicembre 2018 n. 145 e </w:t>
            </w:r>
            <w:proofErr w:type="spell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s.mm.ii</w:t>
            </w:r>
            <w:proofErr w:type="spellEnd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  <w:r w:rsidRPr="00752903">
              <w:rPr>
                <w:sz w:val="16"/>
                <w:szCs w:val="16"/>
              </w:rPr>
              <w:t xml:space="preserve"> 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Individuazione degli interventi da finanziare per l’anno 2022”</w:t>
            </w:r>
          </w:p>
          <w:p w14:paraId="682463E6" w14:textId="77777777" w:rsidR="002A41AF" w:rsidRPr="00752903" w:rsidRDefault="002A41AF" w:rsidP="00EC54AF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</w:p>
        </w:tc>
      </w:tr>
      <w:tr w:rsidR="002A41AF" w:rsidRPr="009957F3" w14:paraId="769572E6" w14:textId="77777777" w:rsidTr="00EC54AF">
        <w:trPr>
          <w:trHeight w:val="1573"/>
          <w:jc w:val="center"/>
        </w:trPr>
        <w:tc>
          <w:tcPr>
            <w:tcW w:w="9791" w:type="dxa"/>
            <w:tcBorders>
              <w:left w:val="single" w:sz="4" w:space="0" w:color="auto"/>
            </w:tcBorders>
            <w:shd w:val="clear" w:color="auto" w:fill="auto"/>
          </w:tcPr>
          <w:p w14:paraId="043F6B39" w14:textId="77777777" w:rsidR="002A41AF" w:rsidRPr="00752903" w:rsidRDefault="002A41AF" w:rsidP="00EC54AF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100123A1" w14:textId="77777777" w:rsidR="002A41AF" w:rsidRPr="00752903" w:rsidRDefault="002A41AF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752903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752903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752903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16C09AA0" w14:textId="77777777" w:rsidR="002A41AF" w:rsidRPr="00752903" w:rsidRDefault="002A41AF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752903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 w:rsidRPr="00752903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comma 2, del D. Lgs. 50/2016 e </w:t>
            </w:r>
            <w:proofErr w:type="spellStart"/>
            <w:r w:rsidRPr="00752903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75F8BC5F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625F76F4" w14:textId="77777777" w:rsidR="002A41AF" w:rsidRPr="00752903" w:rsidRDefault="002A41AF" w:rsidP="00EC54AF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36364F5" w14:textId="77777777" w:rsidR="002A41AF" w:rsidRPr="00752903" w:rsidRDefault="002A41AF" w:rsidP="00EC54AF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75290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SARA’ SVOLTA INTERAMENTE CON MODALITÀ TELEMATICA </w:t>
            </w:r>
          </w:p>
          <w:p w14:paraId="1724B737" w14:textId="77777777" w:rsidR="002A41AF" w:rsidRPr="00752903" w:rsidRDefault="002A41AF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  <w:highlight w:val="yellow"/>
              </w:rPr>
            </w:pPr>
          </w:p>
        </w:tc>
      </w:tr>
    </w:tbl>
    <w:p w14:paraId="5E65CB0D" w14:textId="77777777" w:rsidR="002A41AF" w:rsidRDefault="002A41AF" w:rsidP="002A41AF"/>
    <w:p w14:paraId="635869DA" w14:textId="77777777" w:rsidR="00A26F9D" w:rsidRDefault="00A26F9D"/>
    <w:p w14:paraId="51E1B0C7" w14:textId="77777777" w:rsidR="00A26F9D" w:rsidRDefault="00A26F9D"/>
    <w:p w14:paraId="5A47A14D" w14:textId="77777777" w:rsidR="00713562" w:rsidRDefault="00713562"/>
    <w:p w14:paraId="0903ED1B" w14:textId="77777777" w:rsidR="00713562" w:rsidRDefault="00713562"/>
    <w:p w14:paraId="76ABC806" w14:textId="77777777" w:rsidR="00713562" w:rsidRDefault="00713562"/>
    <w:p w14:paraId="37257642" w14:textId="77777777" w:rsidR="00904965" w:rsidRPr="00904965" w:rsidRDefault="00904965" w:rsidP="00904965"/>
    <w:p w14:paraId="333680FE" w14:textId="77777777" w:rsidR="00904965" w:rsidRPr="00904965" w:rsidRDefault="00904965" w:rsidP="00904965">
      <w:pPr>
        <w:sectPr w:rsidR="00904965" w:rsidRPr="00904965" w:rsidSect="00973C6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04" w:right="707" w:bottom="284" w:left="993" w:header="709" w:footer="709" w:gutter="0"/>
          <w:pgNumType w:start="1"/>
          <w:cols w:space="708"/>
          <w:docGrid w:linePitch="360"/>
        </w:sectPr>
      </w:pPr>
    </w:p>
    <w:p w14:paraId="4CFF60E5" w14:textId="77777777" w:rsidR="00A26F9D" w:rsidRDefault="00A26F9D"/>
    <w:bookmarkEnd w:id="0"/>
    <w:p w14:paraId="7C351C1C" w14:textId="77777777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“OFFERTA ECONOMICA</w:t>
      </w:r>
      <w:r w:rsidR="007024E0">
        <w:rPr>
          <w:rFonts w:asciiTheme="minorHAnsi" w:hAnsiTheme="minorHAnsi" w:cstheme="minorHAnsi"/>
          <w:b/>
          <w:bCs/>
          <w:sz w:val="28"/>
          <w:szCs w:val="28"/>
          <w:u w:val="single"/>
        </w:rPr>
        <w:t>-TEMPORALE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1C846618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E4D6D61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8314C" w:rsidRPr="00C6780B" w14:paraId="57AD427C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B69E0B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7DF2C24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5FCAEDD2" w14:textId="77777777" w:rsidTr="00463569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CDC6DFC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1F741558" w14:textId="7777777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39EA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3603C0EB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07127A1E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6AE388C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7351BD8F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90CC3DF" w14:textId="77777777" w:rsidR="00C8314C" w:rsidRPr="00C6780B" w:rsidRDefault="00C8314C" w:rsidP="00D9705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09C32D50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1FAE0D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081A6F94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21E2161B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7976C6B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5CB29AE5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4AED2E6A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 xml:space="preserve">__________________ </w:t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F2DF3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endnoteReference w:id="1"/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 xml:space="preserve">)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7D8DBD38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793736C9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63DBBCC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95A67D7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3C4E57B5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48781D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41A1078D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5BE546A" w14:textId="3F94746E" w:rsidR="00A34AC1" w:rsidRDefault="00C8314C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</w:t>
      </w:r>
      <w:r w:rsidR="005830C5">
        <w:rPr>
          <w:rFonts w:ascii="Calibri" w:hAnsi="Calibri" w:cs="Calibri"/>
          <w:sz w:val="22"/>
          <w:szCs w:val="24"/>
        </w:rPr>
        <w:t>,</w:t>
      </w:r>
      <w:r w:rsidR="00A34AC1">
        <w:rPr>
          <w:rFonts w:ascii="Calibri" w:hAnsi="Calibri" w:cs="Calibri"/>
          <w:sz w:val="22"/>
          <w:szCs w:val="24"/>
        </w:rPr>
        <w:t xml:space="preserve"> </w:t>
      </w:r>
    </w:p>
    <w:p w14:paraId="2A7DB952" w14:textId="61201995" w:rsidR="00FE6870" w:rsidRDefault="00301CB1" w:rsidP="00FE6870">
      <w:pPr>
        <w:spacing w:before="3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OFFRE</w:t>
      </w:r>
      <w:r w:rsidR="00FE6870">
        <w:rPr>
          <w:rFonts w:ascii="Calibri" w:hAnsi="Calibri" w:cs="Calibri"/>
          <w:b/>
        </w:rPr>
        <w:t xml:space="preserve"> 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3A506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E6870">
        <w:rPr>
          <w:rFonts w:ascii="Calibri" w:hAnsi="Calibri" w:cs="Calibri"/>
          <w:b/>
        </w:rPr>
        <w:t>:</w:t>
      </w:r>
    </w:p>
    <w:p w14:paraId="343B3C15" w14:textId="77777777" w:rsidR="00FE6870" w:rsidRDefault="00FE6870" w:rsidP="00FE6870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5F7CBB6F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un ribasso percentuale </w:t>
      </w:r>
      <w:r>
        <w:rPr>
          <w:rFonts w:ascii="Calibri" w:hAnsi="Calibri" w:cs="Calibri"/>
          <w:sz w:val="22"/>
          <w:szCs w:val="24"/>
        </w:rPr>
        <w:t>sull’importo a base d’asta (IVA e oneri per la sicurezza esclusi) di:</w:t>
      </w:r>
    </w:p>
    <w:p w14:paraId="4F2F67F1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68B3617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( .........................................................................................   percento)</w:t>
      </w:r>
    </w:p>
    <w:p w14:paraId="44AFE98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che determina, in caso di aggiudicazione, il seguente importo contrattuale</w:t>
      </w:r>
      <w:r w:rsidR="00DC4C29">
        <w:rPr>
          <w:rFonts w:ascii="Calibri" w:hAnsi="Calibri" w:cs="Calibri"/>
          <w:sz w:val="22"/>
          <w:szCs w:val="24"/>
        </w:rPr>
        <w:t xml:space="preserve"> (al netto del ribasso offerto):</w:t>
      </w:r>
    </w:p>
    <w:p w14:paraId="2B9FAAB4" w14:textId="77777777" w:rsidR="00DC4C29" w:rsidRDefault="00DC4C29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Importo Lavori</w:t>
      </w:r>
    </w:p>
    <w:p w14:paraId="2764851F" w14:textId="77777777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  <w:r w:rsidR="00FE6870" w:rsidRPr="00FE6870">
        <w:rPr>
          <w:rFonts w:ascii="Calibri" w:hAnsi="Calibri" w:cs="Calibri"/>
          <w:sz w:val="22"/>
          <w:szCs w:val="24"/>
        </w:rPr>
        <w:t xml:space="preserve"> </w:t>
      </w:r>
      <w:r w:rsidR="00FE6870" w:rsidRPr="00C8314C">
        <w:rPr>
          <w:rFonts w:ascii="Calibri" w:hAnsi="Calibri" w:cs="Calibri"/>
          <w:sz w:val="22"/>
          <w:szCs w:val="24"/>
        </w:rPr>
        <w:t>€</w:t>
      </w:r>
    </w:p>
    <w:p w14:paraId="5653C5E9" w14:textId="62E96AC6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 w:rsidR="005830C5"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66DC58B4" w14:textId="77777777" w:rsidR="00DC4C29" w:rsidRDefault="00DC4C29" w:rsidP="00DC4C29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Importo </w:t>
      </w:r>
      <w:r w:rsidR="007E01D1">
        <w:rPr>
          <w:rFonts w:ascii="Calibri" w:hAnsi="Calibri" w:cs="Calibri"/>
          <w:sz w:val="22"/>
          <w:szCs w:val="24"/>
        </w:rPr>
        <w:t>progettazione esecutiva</w:t>
      </w:r>
    </w:p>
    <w:p w14:paraId="2E43E229" w14:textId="77777777" w:rsidR="00DC4C29" w:rsidRPr="00C8314C" w:rsidRDefault="00DC4C29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>
        <w:rPr>
          <w:rFonts w:ascii="Calibri" w:hAnsi="Calibri" w:cs="Calibri"/>
          <w:sz w:val="22"/>
          <w:szCs w:val="24"/>
        </w:rPr>
        <w:t>……………………………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€</w:t>
      </w:r>
    </w:p>
    <w:p w14:paraId="7D480087" w14:textId="2FB21854" w:rsidR="00DC4C29" w:rsidRPr="00C8314C" w:rsidRDefault="00DC4C29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4E493FBE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B1F29DF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8C1B24">
        <w:rPr>
          <w:rFonts w:ascii="Calibri" w:hAnsi="Calibri" w:cs="Calibri"/>
          <w:sz w:val="22"/>
          <w:szCs w:val="24"/>
        </w:rPr>
        <w:t>Restano fermi e accettati gli Oneri di sicurezzadi cui all’art. 26, comma 5, del decreto legislativo n. 81 del 2008 e al punto 4.2.4 dell’allegato XV allo stesso decreto, ai quali non è applicato alcun ribasso, nell’importo predeterminato dalla Stazione appaltante in euro ________________.</w:t>
      </w:r>
    </w:p>
    <w:p w14:paraId="259645A7" w14:textId="77777777" w:rsidR="00C07AF0" w:rsidRPr="00C07AF0" w:rsidRDefault="00C07AF0" w:rsidP="00907B14">
      <w:pPr>
        <w:spacing w:before="360" w:after="120"/>
        <w:jc w:val="center"/>
        <w:rPr>
          <w:rFonts w:ascii="Calibri" w:hAnsi="Calibri" w:cs="Calibri"/>
          <w:b/>
        </w:rPr>
      </w:pPr>
      <w:r w:rsidRPr="00C07AF0">
        <w:rPr>
          <w:rFonts w:ascii="Calibri" w:hAnsi="Calibri" w:cs="Calibri"/>
          <w:b/>
        </w:rPr>
        <w:t>PRESENTA LA SEGUENTE OFFERTA DI TEMPO:</w:t>
      </w:r>
    </w:p>
    <w:p w14:paraId="59725B01" w14:textId="77777777" w:rsidR="00911971" w:rsidRDefault="00911971" w:rsidP="002A41AF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</w:p>
    <w:p w14:paraId="10FAD20A" w14:textId="07DA36BB" w:rsidR="005259E4" w:rsidRDefault="005259E4" w:rsidP="002A41AF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>umero di giorni offerti per l’</w:t>
      </w:r>
      <w:r w:rsidRPr="001E1307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esecuzione dei lavori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in appalto 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 xml:space="preserve">rispetto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al numero di giorni naturali e consecutivi previsti al punto II.2.7) del </w:t>
      </w:r>
      <w:r w:rsidR="00E167F5">
        <w:rPr>
          <w:rFonts w:asciiTheme="minorHAnsi" w:eastAsia="SimSun" w:hAnsiTheme="minorHAnsi"/>
          <w:sz w:val="22"/>
          <w:szCs w:val="22"/>
          <w:lang w:eastAsia="zh-CN"/>
        </w:rPr>
        <w:t>Bando di gara:</w:t>
      </w:r>
    </w:p>
    <w:p w14:paraId="01589038" w14:textId="77777777" w:rsidR="005259E4" w:rsidRDefault="005259E4" w:rsidP="005259E4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giorni</w:t>
      </w:r>
    </w:p>
    <w:p w14:paraId="3DA16BDE" w14:textId="77777777" w:rsidR="005259E4" w:rsidRDefault="005259E4" w:rsidP="005259E4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 lettere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......................................................................................... </w:t>
      </w:r>
      <w:r>
        <w:rPr>
          <w:rFonts w:ascii="Calibri" w:hAnsi="Calibri" w:cs="Calibri"/>
          <w:sz w:val="22"/>
          <w:szCs w:val="24"/>
        </w:rPr>
        <w:t>giorni</w:t>
      </w:r>
    </w:p>
    <w:p w14:paraId="74B3EDFA" w14:textId="77777777" w:rsidR="008C1B24" w:rsidRPr="00907B14" w:rsidRDefault="008C1B24" w:rsidP="00DC4C29">
      <w:pPr>
        <w:keepNext/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lastRenderedPageBreak/>
        <w:t>DICHIARA</w:t>
      </w:r>
    </w:p>
    <w:p w14:paraId="35BD7C51" w14:textId="6846EEE3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dei propri oneri della sicurezza cd “da</w:t>
      </w:r>
      <w:r w:rsidR="001E1307">
        <w:rPr>
          <w:rFonts w:ascii="Calibri" w:hAnsi="Calibri" w:cs="Calibri"/>
          <w:sz w:val="22"/>
          <w:szCs w:val="24"/>
        </w:rPr>
        <w:t xml:space="preserve"> rischio specifico o aziendale”, riferiti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i</w:t>
      </w:r>
      <w:r w:rsidR="00784222">
        <w:rPr>
          <w:rFonts w:ascii="Calibri" w:hAnsi="Calibri" w:cs="Calibri"/>
          <w:sz w:val="22"/>
          <w:szCs w:val="24"/>
        </w:rPr>
        <w:t xml:space="preserve"> dagli artt. previsti dagli art</w:t>
      </w:r>
      <w:r w:rsidRPr="00C8314C">
        <w:rPr>
          <w:rFonts w:ascii="Calibri" w:hAnsi="Calibri" w:cs="Calibri"/>
          <w:sz w:val="22"/>
          <w:szCs w:val="24"/>
        </w:rPr>
        <w:t xml:space="preserve">. 95, c. 10 del D.Lgs. 50/16 e s.m.i. e art. 26 c. 6 del D.Lgs. 81/2008 e s.m.i sono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);</w:t>
      </w:r>
    </w:p>
    <w:p w14:paraId="61178C01" w14:textId="5C8E7823" w:rsidR="005265CC" w:rsidRDefault="00C8314C" w:rsidP="005265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del</w:t>
      </w:r>
      <w:r w:rsidR="001E1307">
        <w:rPr>
          <w:rFonts w:ascii="Calibri" w:hAnsi="Calibri" w:cs="Calibri"/>
          <w:sz w:val="22"/>
          <w:szCs w:val="24"/>
        </w:rPr>
        <w:t xml:space="preserve"> proprio costo della manodopera, riferito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o</w:t>
      </w:r>
      <w:r w:rsidRPr="00C8314C">
        <w:rPr>
          <w:rFonts w:ascii="Calibri" w:hAnsi="Calibri" w:cs="Calibri"/>
          <w:sz w:val="22"/>
          <w:szCs w:val="24"/>
        </w:rPr>
        <w:t xml:space="preserve"> da</w:t>
      </w:r>
      <w:r w:rsidR="00784222">
        <w:rPr>
          <w:rFonts w:ascii="Calibri" w:hAnsi="Calibri" w:cs="Calibri"/>
          <w:sz w:val="22"/>
          <w:szCs w:val="24"/>
        </w:rPr>
        <w:t>ll’ ar</w:t>
      </w:r>
      <w:r w:rsidRPr="00C8314C">
        <w:rPr>
          <w:rFonts w:ascii="Calibri" w:hAnsi="Calibri" w:cs="Calibri"/>
          <w:sz w:val="22"/>
          <w:szCs w:val="24"/>
        </w:rPr>
        <w:t xml:space="preserve">t. 95, c. 10 del D.Lgs. 50/16 e s.m.i. e art. 26 c. 6 del D.Lgs. 81/2008 e s.m.i è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</w:t>
      </w:r>
      <w:r w:rsidR="005265CC">
        <w:rPr>
          <w:rFonts w:ascii="Calibri" w:hAnsi="Calibri" w:cs="Calibri"/>
          <w:sz w:val="22"/>
          <w:szCs w:val="24"/>
        </w:rPr>
        <w:t>, come da tabella che segue:</w:t>
      </w:r>
    </w:p>
    <w:p w14:paraId="41BBCC03" w14:textId="77777777" w:rsidR="002A41AF" w:rsidRDefault="002A41AF" w:rsidP="002A41AF">
      <w:pPr>
        <w:pStyle w:val="Testonotaapidipagina"/>
        <w:spacing w:before="60" w:after="60"/>
        <w:ind w:left="426"/>
        <w:jc w:val="both"/>
        <w:rPr>
          <w:rFonts w:ascii="Calibri" w:hAnsi="Calibri" w:cs="Calibri"/>
          <w:sz w:val="22"/>
          <w:szCs w:val="24"/>
        </w:rPr>
      </w:pPr>
    </w:p>
    <w:tbl>
      <w:tblPr>
        <w:tblW w:w="10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5265CC" w:rsidRPr="00823BB0" w14:paraId="14EA9391" w14:textId="77777777" w:rsidTr="00FD6DB7">
        <w:trPr>
          <w:trHeight w:val="770"/>
        </w:trPr>
        <w:tc>
          <w:tcPr>
            <w:tcW w:w="10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B9CAECD" w14:textId="77777777" w:rsidR="005265CC" w:rsidRPr="00823BB0" w:rsidRDefault="005265CC" w:rsidP="00FD6DB7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23B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TABELLA COSTI MANODOPERA</w:t>
            </w:r>
          </w:p>
        </w:tc>
      </w:tr>
      <w:tr w:rsidR="005265CC" w:rsidRPr="00823BB0" w14:paraId="60C2A4B7" w14:textId="77777777" w:rsidTr="00FD6DB7">
        <w:trPr>
          <w:trHeight w:val="13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2BD1C9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A1BB0A9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55166A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249C43D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N. ADDETTI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(n.)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FA2903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(n.)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2040B31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COSTO MEDIO MINIMO ORARIO PER QUALIFICA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(€/h)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2E2C00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ORA APPLICATO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(€/h)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5AB446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TOTALE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(€)</w:t>
            </w:r>
          </w:p>
        </w:tc>
      </w:tr>
      <w:tr w:rsidR="005265CC" w:rsidRPr="00B41A44" w14:paraId="4A6AA1E8" w14:textId="77777777" w:rsidTr="00FD6DB7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35ED0A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D3632F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90F803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876156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ADD657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04A6FD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minimo orario tabella ministeriale di riferimento (</w:t>
            </w:r>
            <w:r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871A83" w14:textId="77777777" w:rsidR="005265CC" w:rsidRPr="00823BB0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orario pagato (</w:t>
            </w:r>
            <w:r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ii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11154B" w14:textId="77777777" w:rsidR="005265CC" w:rsidRPr="00B41A44" w:rsidRDefault="005265CC" w:rsidP="00FD6DB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5265CC" w:rsidRPr="00B41A44" w14:paraId="45E99ADA" w14:textId="77777777" w:rsidTr="00FD6DB7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BF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48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481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4D4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6F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04E2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758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90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726DED59" w14:textId="77777777" w:rsidTr="00FD6DB7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0F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06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26CD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65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72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8E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BA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13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7EEDF236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9D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65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4B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BA0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469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D8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B2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30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0522C00E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F5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54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C0E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DC6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3C0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91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7C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01D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01548AD6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28F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7A4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5130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AA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DC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EE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E88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1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7A5BBB12" w14:textId="77777777" w:rsidTr="00FD6DB7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80B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F9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825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E14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AB1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AF3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198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93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66164147" w14:textId="77777777" w:rsidTr="00FD6DB7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9C0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19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13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ECA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CF9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462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AF7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DFE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3EFA6903" w14:textId="77777777" w:rsidTr="00FD6DB7">
        <w:trPr>
          <w:trHeight w:val="314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FF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6E4C5AB" w14:textId="77777777" w:rsidR="005265CC" w:rsidRPr="00377806" w:rsidRDefault="005265CC" w:rsidP="00FD6D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7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COSTO COMPLESSIVO SOSTENUTO PER INTERO PERIODO APPALTO</w:t>
            </w:r>
          </w:p>
          <w:p w14:paraId="117FF2F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A6C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265CC" w:rsidRPr="00B41A44" w14:paraId="1835AF6F" w14:textId="77777777" w:rsidTr="00FD6DB7">
        <w:trPr>
          <w:trHeight w:val="314"/>
        </w:trPr>
        <w:tc>
          <w:tcPr>
            <w:tcW w:w="10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199" w14:textId="77777777" w:rsidR="005265CC" w:rsidRPr="00C76949" w:rsidRDefault="005265CC" w:rsidP="00FD6DB7">
            <w:pPr>
              <w:pStyle w:val="Paragrafoelenc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FBE554" w14:textId="77777777" w:rsidR="005265CC" w:rsidRDefault="005265CC" w:rsidP="005265CC">
            <w:pPr>
              <w:pStyle w:val="Paragrafoelenco"/>
              <w:numPr>
                <w:ilvl w:val="0"/>
                <w:numId w:val="20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 tabella è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disponibile all'indirizzo:</w:t>
            </w:r>
          </w:p>
          <w:p w14:paraId="70998A93" w14:textId="77777777" w:rsidR="005265CC" w:rsidRDefault="00000000" w:rsidP="00FD6DB7">
            <w:pPr>
              <w:pStyle w:val="Paragrafoelenco"/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hyperlink r:id="rId12" w:history="1">
              <w:r w:rsidR="005265CC" w:rsidRPr="003E5BA7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https://www.lavoro.gov.it/temi-e-priorita/rapporti-di-lavoro-e-relazioni-industriali/focus-on/Analisi-economiche-costo-lavoro/Pagine/default.aspx</w:t>
              </w:r>
            </w:hyperlink>
          </w:p>
          <w:p w14:paraId="4D66190C" w14:textId="77777777" w:rsidR="005265CC" w:rsidRPr="00377806" w:rsidRDefault="005265CC" w:rsidP="005265CC">
            <w:pPr>
              <w:pStyle w:val="Paragrafoelenco"/>
              <w:numPr>
                <w:ilvl w:val="0"/>
                <w:numId w:val="20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il costo medio orario pagato si discosta dal costo medio minimo orario di cui alla citata tabella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indicare di seguito le motivazioni [es. illustrare i processi di ingegnerizzazione attuati grazie ai quali è possibile un risparmio sui costi della manodopera, ovvero la normativa locale applicabile]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</w:t>
            </w:r>
          </w:p>
          <w:p w14:paraId="60DBADB6" w14:textId="77777777" w:rsidR="005265CC" w:rsidRPr="00377806" w:rsidRDefault="005265CC" w:rsidP="00FD6DB7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A3FC7A" w14:textId="77777777" w:rsidR="005265CC" w:rsidRDefault="005265CC" w:rsidP="00FD6DB7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19BA99" w14:textId="77777777" w:rsidR="005265CC" w:rsidRPr="00C76949" w:rsidRDefault="005265CC" w:rsidP="00FD6DB7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185719" w14:textId="77777777" w:rsidR="005265CC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D239EA" w14:textId="77777777" w:rsidR="005265CC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04AC10" w14:textId="77777777" w:rsidR="005265CC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449A46D" w14:textId="77777777" w:rsidR="005265CC" w:rsidRPr="00B41A44" w:rsidRDefault="005265CC" w:rsidP="00FD6D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5709DD" w14:textId="5F62D9CE" w:rsidR="00AA57CC" w:rsidRDefault="00AA57CC" w:rsidP="005265CC">
      <w:pPr>
        <w:pStyle w:val="Testonotaapidipagina"/>
        <w:spacing w:before="60" w:after="60"/>
        <w:ind w:left="426"/>
        <w:jc w:val="both"/>
        <w:rPr>
          <w:rFonts w:ascii="Calibri" w:hAnsi="Calibri" w:cs="Calibri"/>
          <w:sz w:val="22"/>
          <w:szCs w:val="24"/>
        </w:rPr>
      </w:pPr>
    </w:p>
    <w:p w14:paraId="43224657" w14:textId="77777777" w:rsidR="00784222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lastRenderedPageBreak/>
        <w:t>di aver tenuto conto nella formulazione dell’offerta di tutti gli atti posti in visione, di aver piena conoscenza di tutte le circostanze gen</w:t>
      </w:r>
      <w:r w:rsidR="00A155C8">
        <w:rPr>
          <w:rFonts w:ascii="Calibri" w:hAnsi="Calibri" w:cs="Calibri"/>
          <w:sz w:val="22"/>
          <w:szCs w:val="24"/>
        </w:rPr>
        <w:t>erali e speciali, di ritenere l’</w:t>
      </w:r>
      <w:r w:rsidRPr="00C8314C">
        <w:rPr>
          <w:rFonts w:ascii="Calibri" w:hAnsi="Calibri" w:cs="Calibri"/>
          <w:sz w:val="22"/>
          <w:szCs w:val="24"/>
        </w:rPr>
        <w:t>offerta realizzabile ed il prezzo offerto nel complesso rem</w:t>
      </w:r>
      <w:r w:rsidR="00784222">
        <w:rPr>
          <w:rFonts w:ascii="Calibri" w:hAnsi="Calibri" w:cs="Calibri"/>
          <w:sz w:val="22"/>
          <w:szCs w:val="24"/>
        </w:rPr>
        <w:t>unerativo</w:t>
      </w:r>
      <w:r w:rsidR="00CB71F3" w:rsidRPr="00CB71F3">
        <w:rPr>
          <w:rFonts w:ascii="Calibri" w:hAnsi="Calibri" w:cs="Calibri"/>
          <w:sz w:val="22"/>
          <w:szCs w:val="24"/>
        </w:rPr>
        <w:t xml:space="preserve"> e tal</w:t>
      </w:r>
      <w:r w:rsidR="00CB71F3">
        <w:rPr>
          <w:rFonts w:ascii="Calibri" w:hAnsi="Calibri" w:cs="Calibri"/>
          <w:sz w:val="22"/>
          <w:szCs w:val="24"/>
        </w:rPr>
        <w:t>e</w:t>
      </w:r>
      <w:r w:rsidR="00CB71F3" w:rsidRPr="00CB71F3">
        <w:rPr>
          <w:rFonts w:ascii="Calibri" w:hAnsi="Calibri" w:cs="Calibri"/>
          <w:sz w:val="22"/>
          <w:szCs w:val="24"/>
        </w:rPr>
        <w:t xml:space="preserve"> da consentire </w:t>
      </w:r>
      <w:r w:rsidR="00CB71F3">
        <w:rPr>
          <w:rFonts w:ascii="Calibri" w:hAnsi="Calibri" w:cs="Calibri"/>
          <w:sz w:val="22"/>
          <w:szCs w:val="24"/>
        </w:rPr>
        <w:t>il</w:t>
      </w:r>
      <w:r w:rsidR="00CB71F3" w:rsidRPr="00CB71F3">
        <w:rPr>
          <w:rFonts w:ascii="Calibri" w:hAnsi="Calibri" w:cs="Calibri"/>
          <w:sz w:val="22"/>
          <w:szCs w:val="24"/>
        </w:rPr>
        <w:t xml:space="preserve"> ribasso offerto</w:t>
      </w:r>
      <w:r w:rsidR="00CB71F3">
        <w:rPr>
          <w:rFonts w:ascii="Calibri" w:hAnsi="Calibri" w:cs="Calibri"/>
          <w:sz w:val="22"/>
          <w:szCs w:val="24"/>
        </w:rPr>
        <w:t>;</w:t>
      </w:r>
    </w:p>
    <w:p w14:paraId="14F15665" w14:textId="77777777" w:rsidR="00AA57CC" w:rsidRPr="007024E0" w:rsidRDefault="00784222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024E0">
        <w:rPr>
          <w:rFonts w:ascii="Calibri" w:hAnsi="Calibri" w:cs="Calibri"/>
          <w:sz w:val="22"/>
          <w:szCs w:val="24"/>
        </w:rPr>
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mancanti;</w:t>
      </w:r>
    </w:p>
    <w:p w14:paraId="098C0B8E" w14:textId="2350C5F6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mantenere ferma ed irrevocabile la presente offerta per </w:t>
      </w:r>
      <w:r w:rsidR="00A26F9D">
        <w:rPr>
          <w:rFonts w:ascii="Calibri" w:hAnsi="Calibri" w:cs="Calibri"/>
          <w:sz w:val="22"/>
          <w:szCs w:val="24"/>
        </w:rPr>
        <w:t>180</w:t>
      </w:r>
      <w:r w:rsidRPr="00C8314C">
        <w:rPr>
          <w:rFonts w:ascii="Calibri" w:hAnsi="Calibri" w:cs="Calibri"/>
          <w:sz w:val="22"/>
          <w:szCs w:val="24"/>
        </w:rPr>
        <w:t xml:space="preserve"> (</w:t>
      </w:r>
      <w:r w:rsidR="00A26F9D">
        <w:rPr>
          <w:rFonts w:ascii="Calibri" w:hAnsi="Calibri" w:cs="Calibri"/>
          <w:sz w:val="22"/>
          <w:szCs w:val="24"/>
        </w:rPr>
        <w:t>centoottanta</w:t>
      </w:r>
      <w:r w:rsidRPr="00C8314C">
        <w:rPr>
          <w:rFonts w:ascii="Calibri" w:hAnsi="Calibri" w:cs="Calibri"/>
          <w:sz w:val="22"/>
          <w:szCs w:val="24"/>
        </w:rPr>
        <w:t>) giorni dalla data di scadenza di presentazione dell’offerta stessa</w:t>
      </w:r>
      <w:r w:rsidR="006D03AF">
        <w:rPr>
          <w:rFonts w:ascii="Calibri" w:hAnsi="Calibri" w:cs="Calibri"/>
          <w:sz w:val="22"/>
          <w:szCs w:val="24"/>
        </w:rPr>
        <w:t>;</w:t>
      </w:r>
    </w:p>
    <w:p w14:paraId="5CA3F62A" w14:textId="77777777" w:rsidR="00C8314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essere informato, ai sensi e per gli effetti </w:t>
      </w:r>
      <w:r w:rsidR="002722CD" w:rsidRPr="002722CD">
        <w:rPr>
          <w:rFonts w:ascii="Calibri" w:hAnsi="Calibri" w:cs="Calibri"/>
          <w:sz w:val="22"/>
          <w:szCs w:val="24"/>
        </w:rPr>
        <w:t>di cui al D d.lgs. 30 giugno 2003 n. 196 e del Regolamento (CE) 27 aprile 2016, n. 2016/679/UE</w:t>
      </w:r>
      <w:r w:rsidRPr="00C8314C">
        <w:rPr>
          <w:rFonts w:ascii="Calibri" w:hAnsi="Calibri" w:cs="Calibri"/>
          <w:sz w:val="22"/>
          <w:szCs w:val="24"/>
        </w:rPr>
        <w:t>, che i dati personali raccolti saranno trattati, anche con strumenti informatici, esclusivamente nell’ambito del procedimento per il quale la presente dichiarazione viene resa.</w:t>
      </w:r>
    </w:p>
    <w:p w14:paraId="19279036" w14:textId="77777777" w:rsidR="008C1B24" w:rsidRDefault="008C1B24" w:rsidP="008C1B24">
      <w:pPr>
        <w:pStyle w:val="Default"/>
      </w:pPr>
    </w:p>
    <w:p w14:paraId="1DD43120" w14:textId="77777777" w:rsidR="00784222" w:rsidRDefault="00784222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AA57CC" w:rsidRPr="00AA57CC" w14:paraId="7C262B33" w14:textId="77777777" w:rsidTr="00933705">
        <w:trPr>
          <w:cantSplit/>
          <w:trHeight w:val="1218"/>
        </w:trPr>
        <w:tc>
          <w:tcPr>
            <w:tcW w:w="4480" w:type="dxa"/>
          </w:tcPr>
          <w:p w14:paraId="706D535E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D242693" w14:textId="77777777" w:rsidR="00B854B0" w:rsidRDefault="00B854B0" w:rsidP="005321A6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EE89EC1" w14:textId="3E0A61C8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2A41AF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1D1F4BA6" w14:textId="77777777" w:rsidR="00B854B0" w:rsidRDefault="00907B14" w:rsidP="00907B14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54A5EA9B" w14:textId="77777777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F543D22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DBA3A10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C524331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E87E4C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421F18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7AFD4BB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F80CAE6" w14:textId="77777777" w:rsidR="00907B14" w:rsidRDefault="00907B14" w:rsidP="00907B14"/>
    <w:p w14:paraId="2AF49F8A" w14:textId="77777777" w:rsidR="00907B14" w:rsidRDefault="00907B14" w:rsidP="00907B14"/>
    <w:p w14:paraId="05993DA3" w14:textId="77777777" w:rsidR="00933705" w:rsidRDefault="00933705" w:rsidP="00907B14"/>
    <w:p w14:paraId="62DE5B26" w14:textId="60A3C9E1" w:rsidR="00907B14" w:rsidRDefault="00907B14" w:rsidP="00907B14"/>
    <w:p w14:paraId="06849D8D" w14:textId="289CD169" w:rsidR="002A41AF" w:rsidRDefault="002A41AF" w:rsidP="00907B14"/>
    <w:p w14:paraId="231A82E9" w14:textId="4B1CEF59" w:rsidR="002A41AF" w:rsidRDefault="002A41AF" w:rsidP="00907B14"/>
    <w:p w14:paraId="301706D8" w14:textId="7E6E5A51" w:rsidR="002A41AF" w:rsidRDefault="002A41AF" w:rsidP="00907B14"/>
    <w:p w14:paraId="6A8BCB10" w14:textId="0FFA058C" w:rsidR="002A41AF" w:rsidRDefault="002A41AF" w:rsidP="00907B14"/>
    <w:p w14:paraId="05B39272" w14:textId="5505D6EF" w:rsidR="002A41AF" w:rsidRDefault="002A41AF" w:rsidP="00907B14"/>
    <w:p w14:paraId="5C137F84" w14:textId="730FCBFC" w:rsidR="002A41AF" w:rsidRDefault="002A41AF" w:rsidP="00907B14"/>
    <w:p w14:paraId="40116501" w14:textId="765CA4E9" w:rsidR="002A41AF" w:rsidRDefault="002A41AF" w:rsidP="00907B14"/>
    <w:p w14:paraId="5B2F7EC5" w14:textId="481F3CC8" w:rsidR="002A41AF" w:rsidRDefault="002A41AF" w:rsidP="00907B14"/>
    <w:p w14:paraId="0F5DC7A1" w14:textId="1BC02DE1" w:rsidR="002A41AF" w:rsidRDefault="002A41AF" w:rsidP="00907B14"/>
    <w:p w14:paraId="075B9ED8" w14:textId="77777777" w:rsidR="00907B14" w:rsidRDefault="00907B14" w:rsidP="00907B14"/>
    <w:p w14:paraId="60E9765F" w14:textId="77777777" w:rsidR="00DE6D28" w:rsidRDefault="00DE6D28" w:rsidP="00907B14"/>
    <w:p w14:paraId="776EF34C" w14:textId="77777777" w:rsidR="00907B14" w:rsidRDefault="00907B14" w:rsidP="00907B14"/>
    <w:p w14:paraId="7678B42D" w14:textId="77777777" w:rsidR="00C072E3" w:rsidRDefault="00C072E3" w:rsidP="00907B14"/>
    <w:p w14:paraId="0FA50F12" w14:textId="77777777" w:rsidR="00907B14" w:rsidRDefault="00907B14" w:rsidP="00907B14"/>
    <w:p w14:paraId="4A3FEE98" w14:textId="77777777" w:rsidR="00907B14" w:rsidRDefault="00907B14" w:rsidP="00907B14"/>
    <w:p w14:paraId="11B11AE2" w14:textId="77777777" w:rsidR="00907B14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52610586" w14:textId="77777777" w:rsidR="00FE6870" w:rsidRPr="003255B0" w:rsidRDefault="00907B14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Completare con le parole «Raggruppamento temporaneo» oppure «Consorzio ordinario»</w:t>
      </w:r>
      <w:r w:rsidR="00301CB1"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6637613B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 xml:space="preserve">In caso di difformità, 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il punteggio verrà assegnato al valore del ribasso offerto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32D185FE" w14:textId="38C7190C" w:rsidR="008C1B24" w:rsidRPr="00CE4C60" w:rsidRDefault="00904965" w:rsidP="00BD4899">
      <w:pPr>
        <w:pStyle w:val="Testonotadichiusura"/>
        <w:numPr>
          <w:ilvl w:val="0"/>
          <w:numId w:val="13"/>
        </w:numPr>
        <w:spacing w:before="60"/>
        <w:jc w:val="both"/>
        <w:rPr>
          <w:rFonts w:ascii="Calibri" w:hAnsi="Calibri" w:cs="Calibri"/>
          <w:i/>
          <w:sz w:val="18"/>
          <w:szCs w:val="18"/>
        </w:rPr>
      </w:pPr>
      <w:r w:rsidRPr="00CE4C60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C072E3" w:rsidRPr="00CE4C60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Pr="00CE4C60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C072E3" w:rsidRPr="00CE4C6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l’Impresa.</w:t>
      </w:r>
      <w:r w:rsidR="008C1B24" w:rsidRPr="00CE4C60">
        <w:rPr>
          <w:rFonts w:ascii="Calibri" w:hAnsi="Calibri" w:cs="Calibri"/>
          <w:i/>
          <w:sz w:val="18"/>
          <w:szCs w:val="18"/>
        </w:rPr>
        <w:br w:type="page"/>
      </w:r>
    </w:p>
    <w:p w14:paraId="2B0E2AA1" w14:textId="77777777" w:rsidR="00AA57CC" w:rsidRPr="005265CC" w:rsidRDefault="006E3866" w:rsidP="00907B14">
      <w:pPr>
        <w:widowControl w:val="0"/>
        <w:spacing w:before="360" w:after="120"/>
        <w:jc w:val="center"/>
        <w:outlineLvl w:val="3"/>
        <w:rPr>
          <w:rFonts w:ascii="Calibri" w:hAnsi="Calibri" w:cs="Calibri"/>
          <w:b/>
          <w:sz w:val="28"/>
          <w:szCs w:val="20"/>
          <w:u w:val="single"/>
        </w:rPr>
      </w:pPr>
      <w:r w:rsidRPr="005265CC">
        <w:rPr>
          <w:rFonts w:ascii="Calibri" w:hAnsi="Calibri" w:cs="Calibri"/>
          <w:b/>
          <w:sz w:val="28"/>
          <w:szCs w:val="20"/>
          <w:u w:val="single"/>
        </w:rPr>
        <w:lastRenderedPageBreak/>
        <w:t>PER A.T.I. NON ANCORA COSTITUITE</w:t>
      </w:r>
    </w:p>
    <w:p w14:paraId="598635A8" w14:textId="77777777" w:rsidR="006E3866" w:rsidRDefault="006E3866" w:rsidP="00AA57CC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0CC55FB3" w14:textId="77777777" w:rsidR="00AA57CC" w:rsidRDefault="00AA57CC" w:rsidP="00AA57CC">
      <w:pPr>
        <w:spacing w:line="276" w:lineRule="auto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1A78F4">
        <w:rPr>
          <w:rFonts w:ascii="Calibri" w:hAnsi="Calibri" w:cs="Calibri"/>
          <w:sz w:val="22"/>
        </w:rPr>
        <w:t xml:space="preserve">, </w:t>
      </w:r>
      <w:r w:rsidR="001A78F4" w:rsidRPr="00C8314C">
        <w:rPr>
          <w:rFonts w:ascii="Calibri" w:hAnsi="Calibri" w:cs="Calibri"/>
          <w:sz w:val="22"/>
        </w:rPr>
        <w:t>ai sensi dell’articolo 47 del DPR 445/</w:t>
      </w:r>
      <w:r w:rsidR="001A78F4">
        <w:rPr>
          <w:rFonts w:ascii="Calibri" w:hAnsi="Calibri" w:cs="Calibri"/>
          <w:sz w:val="22"/>
        </w:rPr>
        <w:t>20</w:t>
      </w:r>
      <w:r w:rsidR="001A78F4" w:rsidRPr="00C8314C">
        <w:rPr>
          <w:rFonts w:ascii="Calibri" w:hAnsi="Calibri" w:cs="Calibri"/>
          <w:sz w:val="22"/>
        </w:rPr>
        <w:t>00,</w:t>
      </w:r>
    </w:p>
    <w:p w14:paraId="0AF51E90" w14:textId="77777777" w:rsidR="00A373EC" w:rsidRPr="00A373EC" w:rsidRDefault="00A373EC" w:rsidP="00A373EC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</w:t>
      </w:r>
    </w:p>
    <w:p w14:paraId="78A22731" w14:textId="77777777" w:rsidR="00A373EC" w:rsidRPr="00A373EC" w:rsidRDefault="00A373EC" w:rsidP="00A373EC">
      <w:pPr>
        <w:pStyle w:val="sche3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che, in caso di aggiudicazione dell’appalto di cui all’oggetto, sarà nominata capogruppo l’impresa ________________________________, la quale:</w:t>
      </w:r>
    </w:p>
    <w:p w14:paraId="7FC67B6F" w14:textId="77777777" w:rsidR="00A373EC" w:rsidRPr="00A373EC" w:rsidRDefault="00A373EC" w:rsidP="00A373EC">
      <w:pPr>
        <w:pStyle w:val="sche3"/>
        <w:numPr>
          <w:ilvl w:val="0"/>
          <w:numId w:val="16"/>
        </w:numPr>
        <w:spacing w:before="120" w:after="120"/>
        <w:ind w:left="425" w:hanging="425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nel caso di raggruppamento orizzontale avrà una quota di partecipazione al raggruppamento pari a:</w:t>
      </w:r>
    </w:p>
    <w:p w14:paraId="7C7A3C3E" w14:textId="77777777" w:rsidR="00A373EC" w:rsidRPr="00C8314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 xml:space="preserve">....... 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78661E84" w14:textId="77777777" w:rsidR="00A373E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36031C">
        <w:rPr>
          <w:rFonts w:ascii="Calibri" w:hAnsi="Calibri" w:cs="Calibri"/>
          <w:sz w:val="22"/>
          <w:szCs w:val="24"/>
        </w:rPr>
        <w:t>….</w:t>
      </w:r>
      <w:r w:rsidR="0036031C" w:rsidRPr="00C8314C">
        <w:rPr>
          <w:rFonts w:ascii="Calibri" w:hAnsi="Calibri" w:cs="Calibri"/>
          <w:sz w:val="22"/>
          <w:szCs w:val="24"/>
        </w:rPr>
        <w:t>............................................................</w:t>
      </w:r>
      <w:r w:rsidR="0036031C">
        <w:rPr>
          <w:rFonts w:ascii="Calibri" w:hAnsi="Calibri" w:cs="Calibri"/>
          <w:sz w:val="22"/>
          <w:szCs w:val="24"/>
        </w:rPr>
        <w:t xml:space="preserve">............................  </w:t>
      </w:r>
      <w:r>
        <w:rPr>
          <w:rFonts w:ascii="Calibri" w:hAnsi="Calibri" w:cs="Calibri"/>
          <w:sz w:val="22"/>
          <w:szCs w:val="24"/>
        </w:rPr>
        <w:t>percento</w:t>
      </w:r>
    </w:p>
    <w:p w14:paraId="00ADA1DF" w14:textId="77777777" w:rsidR="00A373EC" w:rsidRPr="00A373EC" w:rsidRDefault="00A373EC" w:rsidP="00A373EC">
      <w:pPr>
        <w:pStyle w:val="sche3"/>
        <w:numPr>
          <w:ilvl w:val="0"/>
          <w:numId w:val="16"/>
        </w:numPr>
        <w:spacing w:after="120"/>
        <w:ind w:left="426"/>
        <w:rPr>
          <w:rFonts w:ascii="Calibri" w:hAnsi="Calibri" w:cs="Calibri"/>
          <w:sz w:val="22"/>
          <w:szCs w:val="24"/>
          <w:lang w:val="it-IT"/>
        </w:rPr>
      </w:pPr>
      <w:r>
        <w:rPr>
          <w:rFonts w:ascii="Calibri" w:hAnsi="Calibri" w:cs="Calibri"/>
          <w:sz w:val="22"/>
          <w:szCs w:val="24"/>
          <w:lang w:val="it-IT"/>
        </w:rPr>
        <w:t>n</w:t>
      </w:r>
      <w:r w:rsidRPr="00A373EC">
        <w:rPr>
          <w:rFonts w:ascii="Calibri" w:hAnsi="Calibri" w:cs="Calibri"/>
          <w:sz w:val="22"/>
          <w:szCs w:val="24"/>
          <w:lang w:val="it-IT"/>
        </w:rPr>
        <w:t>el caso di raggruppamento verticale avrà l’onere di svolgere l’attività prevalente</w:t>
      </w:r>
      <w:r>
        <w:rPr>
          <w:rFonts w:ascii="Calibri" w:hAnsi="Calibri" w:cs="Calibri"/>
          <w:sz w:val="22"/>
          <w:szCs w:val="24"/>
          <w:lang w:val="it-IT"/>
        </w:rPr>
        <w:t>.</w:t>
      </w:r>
    </w:p>
    <w:p w14:paraId="20279B7D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2A84DC16" w14:textId="77777777" w:rsidR="00AA57CC" w:rsidRPr="00907B14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 xml:space="preserve">come sopra individuato nella presente offerta economica, qualificato come capogruppo mandatario, il quale stipulerà il contratto in nome e per conto proprio e dell’/gli operatore/i economico/i </w:t>
      </w:r>
      <w:r w:rsidR="00A373EC">
        <w:rPr>
          <w:rFonts w:ascii="Calibri" w:hAnsi="Calibri" w:cs="Calibri"/>
          <w:sz w:val="22"/>
        </w:rPr>
        <w:t xml:space="preserve">che avranno la veste </w:t>
      </w:r>
      <w:r w:rsidRPr="00907B14">
        <w:rPr>
          <w:rFonts w:ascii="Calibri" w:hAnsi="Calibri" w:cs="Calibri"/>
          <w:sz w:val="22"/>
        </w:rPr>
        <w:t>mandante/i (</w:t>
      </w:r>
      <w:r w:rsidR="00907B14" w:rsidRPr="00907B14">
        <w:rPr>
          <w:rFonts w:ascii="Calibri" w:hAnsi="Calibri" w:cs="Calibri"/>
          <w:sz w:val="22"/>
          <w:vertAlign w:val="superscript"/>
        </w:rPr>
        <w:t>1</w:t>
      </w:r>
      <w:r w:rsidRPr="00907B14">
        <w:rPr>
          <w:rFonts w:ascii="Calibri" w:hAnsi="Calibri" w:cs="Calibri"/>
          <w:sz w:val="22"/>
        </w:rPr>
        <w:t>)</w:t>
      </w:r>
      <w:r w:rsidR="006E3866" w:rsidRPr="00907B14">
        <w:rPr>
          <w:rFonts w:ascii="Calibri" w:hAnsi="Calibri" w:cs="Calibri"/>
          <w:sz w:val="22"/>
        </w:rPr>
        <w:t>.</w:t>
      </w:r>
    </w:p>
    <w:p w14:paraId="45FBF685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270"/>
        <w:gridCol w:w="1421"/>
        <w:gridCol w:w="10"/>
        <w:gridCol w:w="2829"/>
      </w:tblGrid>
      <w:tr w:rsidR="00AA57CC" w:rsidRPr="00907B14" w14:paraId="559208ED" w14:textId="77777777" w:rsidTr="00102B55">
        <w:trPr>
          <w:cantSplit/>
        </w:trPr>
        <w:tc>
          <w:tcPr>
            <w:tcW w:w="10320" w:type="dxa"/>
            <w:gridSpan w:val="8"/>
            <w:vAlign w:val="center"/>
            <w:hideMark/>
          </w:tcPr>
          <w:p w14:paraId="6E2D2930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907B14" w14:paraId="249986F5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5E6D5AEA" w14:textId="3773FF0D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  <w:r w:rsidR="00BE1420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 w14:paraId="2445B5A6" w14:textId="04259051" w:rsidR="00AA57CC" w:rsidRPr="00907B14" w:rsidRDefault="00BE1420" w:rsidP="00BE142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__________________________________</w:t>
            </w:r>
          </w:p>
        </w:tc>
        <w:tc>
          <w:tcPr>
            <w:tcW w:w="1691" w:type="dxa"/>
            <w:gridSpan w:val="2"/>
            <w:vAlign w:val="center"/>
            <w:hideMark/>
          </w:tcPr>
          <w:p w14:paraId="215677B3" w14:textId="5085DA28" w:rsidR="00AA57CC" w:rsidRPr="00907B14" w:rsidRDefault="00AA57CC" w:rsidP="00907B14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="00907B14" w:rsidRPr="00907B14">
              <w:rPr>
                <w:rFonts w:ascii="Calibri" w:hAnsi="Calibri" w:cs="Calibri"/>
                <w:sz w:val="22"/>
                <w:szCs w:val="20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0D3AD211" w14:textId="4D652459" w:rsidR="00AA57CC" w:rsidRPr="00907B14" w:rsidRDefault="00BE1420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AA57CC" w:rsidRPr="00907B14" w14:paraId="61B407EE" w14:textId="77777777" w:rsidTr="00102B55">
        <w:trPr>
          <w:cantSplit/>
        </w:trPr>
        <w:tc>
          <w:tcPr>
            <w:tcW w:w="10320" w:type="dxa"/>
            <w:gridSpan w:val="8"/>
            <w:vAlign w:val="center"/>
          </w:tcPr>
          <w:p w14:paraId="30DB21F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907B14" w14:paraId="404EAFE0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52A11C90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vAlign w:val="center"/>
          </w:tcPr>
          <w:p w14:paraId="09D197C2" w14:textId="4F4EFC5B" w:rsidR="00AA57CC" w:rsidRPr="00907B14" w:rsidRDefault="00BE1420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48B79FFA" w14:textId="77777777" w:rsidR="00AA57CC" w:rsidRPr="00907B14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478123FE" w14:textId="6D56155D" w:rsidR="00AA57CC" w:rsidRPr="00907B14" w:rsidRDefault="00BE1420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AA57CC" w:rsidRPr="00AA57CC" w14:paraId="3635C11D" w14:textId="77777777" w:rsidTr="006E3866">
        <w:trPr>
          <w:cantSplit/>
        </w:trPr>
        <w:tc>
          <w:tcPr>
            <w:tcW w:w="7491" w:type="dxa"/>
            <w:gridSpan w:val="7"/>
            <w:vAlign w:val="center"/>
            <w:hideMark/>
          </w:tcPr>
          <w:p w14:paraId="25BDEDBB" w14:textId="77777777" w:rsidR="00AA57CC" w:rsidRPr="0036031C" w:rsidRDefault="00AA57CC" w:rsidP="0036031C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</w:t>
            </w:r>
            <w:r w:rsidR="0036031C" w:rsidRPr="0036031C">
              <w:rPr>
                <w:rFonts w:ascii="Calibri" w:hAnsi="Calibri" w:cs="Calibri"/>
                <w:sz w:val="22"/>
                <w:szCs w:val="22"/>
              </w:rPr>
              <w:t xml:space="preserve"> orizzontale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con una quota</w:t>
            </w:r>
            <w:r w:rsidR="00A373EC" w:rsidRPr="0036031C">
              <w:rPr>
                <w:rFonts w:ascii="Calibri" w:hAnsi="Calibri" w:cs="Calibri"/>
                <w:sz w:val="22"/>
                <w:szCs w:val="22"/>
              </w:rPr>
              <w:t xml:space="preserve"> in %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0255F21C" w14:textId="77777777" w:rsidR="00AA57CC" w:rsidRPr="00AA57CC" w:rsidRDefault="0036031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60E3AACD" w14:textId="77777777" w:rsidTr="0036031C">
        <w:trPr>
          <w:cantSplit/>
        </w:trPr>
        <w:tc>
          <w:tcPr>
            <w:tcW w:w="7491" w:type="dxa"/>
            <w:gridSpan w:val="7"/>
          </w:tcPr>
          <w:p w14:paraId="473E3E11" w14:textId="77777777" w:rsidR="0036031C" w:rsidRPr="0036031C" w:rsidRDefault="0036031C" w:rsidP="0036031C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BE1420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39DFFC6D" w14:textId="77777777" w:rsidR="0036031C" w:rsidRPr="00AA57CC" w:rsidRDefault="0036031C" w:rsidP="0036031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0631D7C7" w14:textId="77777777" w:rsidTr="0036031C">
        <w:trPr>
          <w:cantSplit/>
        </w:trPr>
        <w:tc>
          <w:tcPr>
            <w:tcW w:w="7491" w:type="dxa"/>
            <w:gridSpan w:val="7"/>
            <w:hideMark/>
          </w:tcPr>
          <w:p w14:paraId="191C6613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2829" w:type="dxa"/>
            <w:vAlign w:val="center"/>
          </w:tcPr>
          <w:p w14:paraId="71849415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5B4E7634" w14:textId="77777777" w:rsidTr="006E3866">
        <w:trPr>
          <w:cantSplit/>
        </w:trPr>
        <w:tc>
          <w:tcPr>
            <w:tcW w:w="10320" w:type="dxa"/>
            <w:gridSpan w:val="8"/>
            <w:vAlign w:val="center"/>
          </w:tcPr>
          <w:p w14:paraId="412FA15E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E1420" w:rsidRPr="00907B14" w14:paraId="494093D8" w14:textId="77777777" w:rsidTr="00EC54AF">
        <w:trPr>
          <w:cantSplit/>
        </w:trPr>
        <w:tc>
          <w:tcPr>
            <w:tcW w:w="1376" w:type="dxa"/>
            <w:vAlign w:val="center"/>
            <w:hideMark/>
          </w:tcPr>
          <w:p w14:paraId="65C0CB25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 w14:paraId="303E2555" w14:textId="77777777" w:rsidR="00BE1420" w:rsidRPr="00907B14" w:rsidRDefault="00BE1420" w:rsidP="00EC54A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__________________________________</w:t>
            </w:r>
          </w:p>
        </w:tc>
        <w:tc>
          <w:tcPr>
            <w:tcW w:w="1691" w:type="dxa"/>
            <w:gridSpan w:val="2"/>
            <w:vAlign w:val="center"/>
            <w:hideMark/>
          </w:tcPr>
          <w:p w14:paraId="5B2AEE04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Pr="00907B14">
              <w:rPr>
                <w:rFonts w:ascii="Calibri" w:hAnsi="Calibri" w:cs="Calibri"/>
                <w:sz w:val="22"/>
                <w:szCs w:val="20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18F9FBE1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BE1420" w:rsidRPr="00907B14" w14:paraId="1010145B" w14:textId="77777777" w:rsidTr="00EC54AF">
        <w:trPr>
          <w:cantSplit/>
        </w:trPr>
        <w:tc>
          <w:tcPr>
            <w:tcW w:w="10320" w:type="dxa"/>
            <w:gridSpan w:val="8"/>
            <w:vAlign w:val="center"/>
          </w:tcPr>
          <w:p w14:paraId="4D74ACA5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BE1420" w:rsidRPr="00907B14" w14:paraId="4A1F6274" w14:textId="77777777" w:rsidTr="00EC54AF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53E99570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vAlign w:val="center"/>
          </w:tcPr>
          <w:p w14:paraId="4316D43C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5DD8E6E0" w14:textId="77777777" w:rsidR="00BE1420" w:rsidRPr="00907B14" w:rsidRDefault="00BE1420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51DFA7C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36031C" w:rsidRPr="00AA57CC" w14:paraId="5040743D" w14:textId="77777777" w:rsidTr="00D751D2">
        <w:trPr>
          <w:cantSplit/>
        </w:trPr>
        <w:tc>
          <w:tcPr>
            <w:tcW w:w="7491" w:type="dxa"/>
            <w:gridSpan w:val="7"/>
            <w:vAlign w:val="center"/>
            <w:hideMark/>
          </w:tcPr>
          <w:p w14:paraId="3BF3EA4E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177074E0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25736AD" w14:textId="77777777" w:rsidTr="00D751D2">
        <w:trPr>
          <w:cantSplit/>
        </w:trPr>
        <w:tc>
          <w:tcPr>
            <w:tcW w:w="7491" w:type="dxa"/>
            <w:gridSpan w:val="7"/>
          </w:tcPr>
          <w:p w14:paraId="53B83135" w14:textId="77777777" w:rsidR="0036031C" w:rsidRPr="0036031C" w:rsidRDefault="0036031C" w:rsidP="00BE1420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BE1420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5C44B16B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1CE27D2A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76D97EC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5"/>
            <w:vAlign w:val="center"/>
          </w:tcPr>
          <w:p w14:paraId="10E0D89B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6C83EA93" w14:textId="77777777" w:rsidTr="006E3866">
        <w:trPr>
          <w:cantSplit/>
        </w:trPr>
        <w:tc>
          <w:tcPr>
            <w:tcW w:w="10320" w:type="dxa"/>
            <w:gridSpan w:val="8"/>
            <w:vAlign w:val="center"/>
          </w:tcPr>
          <w:p w14:paraId="37E8795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E1420" w:rsidRPr="00907B14" w14:paraId="008A7450" w14:textId="77777777" w:rsidTr="00EC54AF">
        <w:trPr>
          <w:cantSplit/>
        </w:trPr>
        <w:tc>
          <w:tcPr>
            <w:tcW w:w="1376" w:type="dxa"/>
            <w:vAlign w:val="center"/>
            <w:hideMark/>
          </w:tcPr>
          <w:p w14:paraId="1F5B90BB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 w14:paraId="16CC15DA" w14:textId="77777777" w:rsidR="00BE1420" w:rsidRPr="00907B14" w:rsidRDefault="00BE1420" w:rsidP="00EC54A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__________________________________</w:t>
            </w:r>
          </w:p>
        </w:tc>
        <w:tc>
          <w:tcPr>
            <w:tcW w:w="1691" w:type="dxa"/>
            <w:gridSpan w:val="2"/>
            <w:vAlign w:val="center"/>
            <w:hideMark/>
          </w:tcPr>
          <w:p w14:paraId="2E6EFD5A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Pr="00907B14">
              <w:rPr>
                <w:rFonts w:ascii="Calibri" w:hAnsi="Calibri" w:cs="Calibri"/>
                <w:sz w:val="22"/>
                <w:szCs w:val="20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72FA1F2A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BE1420" w:rsidRPr="00907B14" w14:paraId="4FDCE96C" w14:textId="77777777" w:rsidTr="00EC54AF">
        <w:trPr>
          <w:cantSplit/>
        </w:trPr>
        <w:tc>
          <w:tcPr>
            <w:tcW w:w="10320" w:type="dxa"/>
            <w:gridSpan w:val="8"/>
            <w:vAlign w:val="center"/>
          </w:tcPr>
          <w:p w14:paraId="5A9CE3D3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BE1420" w:rsidRPr="00907B14" w14:paraId="602FC0B0" w14:textId="77777777" w:rsidTr="00EC54AF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68F3BC62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vAlign w:val="center"/>
          </w:tcPr>
          <w:p w14:paraId="698EE7DF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__________________________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2A6241E9" w14:textId="77777777" w:rsidR="00BE1420" w:rsidRPr="00907B14" w:rsidRDefault="00BE1420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68750B4" w14:textId="77777777" w:rsidR="00BE1420" w:rsidRPr="00907B14" w:rsidRDefault="00BE1420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________________________</w:t>
            </w:r>
          </w:p>
        </w:tc>
      </w:tr>
      <w:tr w:rsidR="0036031C" w:rsidRPr="00AA57CC" w14:paraId="1F171EA4" w14:textId="77777777" w:rsidTr="00D751D2">
        <w:trPr>
          <w:cantSplit/>
        </w:trPr>
        <w:tc>
          <w:tcPr>
            <w:tcW w:w="7491" w:type="dxa"/>
            <w:gridSpan w:val="7"/>
            <w:vAlign w:val="center"/>
            <w:hideMark/>
          </w:tcPr>
          <w:p w14:paraId="664D94BD" w14:textId="77777777" w:rsidR="0036031C" w:rsidRPr="0036031C" w:rsidRDefault="0036031C" w:rsidP="0036031C">
            <w:pPr>
              <w:pStyle w:val="Paragrafoelenco"/>
              <w:numPr>
                <w:ilvl w:val="0"/>
                <w:numId w:val="18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lastRenderedPageBreak/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9500D32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EFD5D86" w14:textId="77777777" w:rsidTr="00D751D2">
        <w:trPr>
          <w:cantSplit/>
        </w:trPr>
        <w:tc>
          <w:tcPr>
            <w:tcW w:w="7491" w:type="dxa"/>
            <w:gridSpan w:val="7"/>
          </w:tcPr>
          <w:p w14:paraId="54FF4D7F" w14:textId="77777777" w:rsidR="0036031C" w:rsidRPr="0036031C" w:rsidRDefault="0036031C" w:rsidP="00BE1420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BE1420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614CEBC2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152A1D75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38F9B4AC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5"/>
            <w:vAlign w:val="center"/>
          </w:tcPr>
          <w:p w14:paraId="5E94FFE7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B8D17F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726"/>
      </w:tblGrid>
      <w:tr w:rsidR="000E2D4E" w:rsidRPr="00AA57CC" w14:paraId="30567E5E" w14:textId="77777777" w:rsidTr="00592470">
        <w:trPr>
          <w:cantSplit/>
          <w:trHeight w:val="454"/>
        </w:trPr>
        <w:tc>
          <w:tcPr>
            <w:tcW w:w="4622" w:type="dxa"/>
            <w:vAlign w:val="center"/>
          </w:tcPr>
          <w:p w14:paraId="4C49AD42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418898B0" w14:textId="13457A65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Pr="00C177DD">
              <w:rPr>
                <w:sz w:val="22"/>
                <w:vertAlign w:val="superscript"/>
              </w:rPr>
              <w:t>3</w:t>
            </w:r>
            <w:r w:rsidRPr="00C177DD">
              <w:rPr>
                <w:sz w:val="22"/>
              </w:rPr>
              <w:t>)</w:t>
            </w:r>
          </w:p>
        </w:tc>
      </w:tr>
      <w:tr w:rsidR="000E2D4E" w:rsidRPr="00AA57CC" w14:paraId="15DA8E8E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013A9B3E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40624AC0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Pr="00C177DD">
              <w:rPr>
                <w:sz w:val="22"/>
                <w:vertAlign w:val="superscript"/>
              </w:rPr>
              <w:t>3</w:t>
            </w:r>
            <w:r w:rsidRPr="00C177DD">
              <w:rPr>
                <w:sz w:val="22"/>
              </w:rPr>
              <w:t>)</w:t>
            </w:r>
          </w:p>
        </w:tc>
      </w:tr>
      <w:tr w:rsidR="000E2D4E" w:rsidRPr="00AA57CC" w14:paraId="7ECC37F9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7C9BA49D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7A0722BA" w14:textId="77777777" w:rsidR="000E2D4E" w:rsidRPr="0014438E" w:rsidRDefault="000E2D4E" w:rsidP="000E2D4E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Pr="00C177DD">
              <w:rPr>
                <w:sz w:val="22"/>
                <w:vertAlign w:val="superscript"/>
              </w:rPr>
              <w:t>3</w:t>
            </w:r>
            <w:r w:rsidRPr="00C177DD">
              <w:rPr>
                <w:sz w:val="22"/>
              </w:rPr>
              <w:t>)</w:t>
            </w:r>
          </w:p>
        </w:tc>
      </w:tr>
    </w:tbl>
    <w:p w14:paraId="7B8C35C7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CF809E7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2A0D16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E8F8C7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0C250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0F4F35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028A8E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2E54EC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20C41D2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B45F61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5FEEAA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7C22B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84BB2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AFA56B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0DD9AF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08E286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8B0E63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57D7E7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A68651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FA9AA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60C42E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F6F54F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D1C22C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B70422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CA7B68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122E62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98A618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CCC88E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DABFDE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A392CF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E7DC3B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CAE74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816681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A39B5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58B047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1362092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48C396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282553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D0C1F6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51DBF5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143107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4DAF86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F792F9C" w14:textId="77777777" w:rsidR="001E1307" w:rsidRDefault="001E130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1E1307" w:rsidSect="00911971">
      <w:headerReference w:type="default" r:id="rId13"/>
      <w:footerReference w:type="default" r:id="rId14"/>
      <w:endnotePr>
        <w:numFmt w:val="decimal"/>
      </w:endnotePr>
      <w:pgSz w:w="11906" w:h="16838" w:code="9"/>
      <w:pgMar w:top="1418" w:right="707" w:bottom="1135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BE47" w14:textId="77777777" w:rsidR="00EF5B39" w:rsidRDefault="00EF5B39" w:rsidP="001563FA">
      <w:pPr>
        <w:pStyle w:val="Testonotaapidipagina"/>
      </w:pPr>
      <w:r>
        <w:separator/>
      </w:r>
    </w:p>
  </w:endnote>
  <w:endnote w:type="continuationSeparator" w:id="0">
    <w:p w14:paraId="17FA3420" w14:textId="77777777" w:rsidR="00EF5B39" w:rsidRDefault="00EF5B39" w:rsidP="001563FA">
      <w:pPr>
        <w:pStyle w:val="Testonotaapidipagina"/>
      </w:pPr>
      <w:r>
        <w:continuationSeparator/>
      </w:r>
    </w:p>
  </w:endnote>
  <w:endnote w:id="1">
    <w:p w14:paraId="1500811D" w14:textId="77777777" w:rsidR="001A78F4" w:rsidRPr="003255B0" w:rsidRDefault="001A78F4" w:rsidP="001A78F4">
      <w:pPr>
        <w:pStyle w:val="Testonotadichiusura"/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3255B0">
        <w:rPr>
          <w:rFonts w:asciiTheme="minorHAnsi" w:hAnsiTheme="minorHAns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4F65FBE4" w14:textId="77777777" w:rsidR="001A78F4" w:rsidRPr="003255B0" w:rsidRDefault="001A78F4" w:rsidP="001A78F4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255B0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3255B0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167D492D" w14:textId="77777777" w:rsidR="006E3866" w:rsidRPr="00190072" w:rsidRDefault="001A78F4" w:rsidP="006E3866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 w:rsidRPr="003255B0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3255B0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Pr="003255B0">
        <w:rPr>
          <w:rFonts w:asciiTheme="minorHAnsi" w:hAnsiTheme="minorHAnsi" w:cs="Calibri"/>
          <w:i/>
          <w:sz w:val="18"/>
          <w:szCs w:val="18"/>
        </w:rPr>
        <w:t xml:space="preserve">Ai sensi dell’art. 38, D.P.R. 445 del 28  dicembre 2000,  la dichiarazione è sottoscritta </w:t>
      </w:r>
      <w:r w:rsidR="0041579D" w:rsidRPr="003255B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3451" w14:textId="77777777" w:rsidR="00904965" w:rsidRDefault="00904965" w:rsidP="00973C62">
    <w:pPr>
      <w:pStyle w:val="Pidipagina"/>
      <w:tabs>
        <w:tab w:val="center" w:pos="5103"/>
        <w:tab w:val="left" w:pos="5567"/>
      </w:tabs>
    </w:pPr>
    <w:r>
      <w:tab/>
    </w:r>
    <w:r>
      <w:tab/>
    </w:r>
  </w:p>
  <w:p w14:paraId="2E66D56D" w14:textId="77777777" w:rsidR="00904965" w:rsidRDefault="00904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6E9" w14:textId="77777777" w:rsidR="0090496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41271B">
      <w:rPr>
        <w:rFonts w:asciiTheme="minorHAnsi" w:hAnsiTheme="minorHAnsi" w:cstheme="minorHAnsi"/>
        <w:noProof/>
        <w:sz w:val="20"/>
        <w:szCs w:val="20"/>
      </w:rPr>
      <w:t>1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63A" w14:textId="77777777" w:rsidR="003222E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41271B">
      <w:rPr>
        <w:rFonts w:asciiTheme="minorHAnsi" w:hAnsiTheme="minorHAnsi" w:cstheme="minorHAnsi"/>
        <w:noProof/>
        <w:sz w:val="20"/>
        <w:szCs w:val="20"/>
      </w:rPr>
      <w:t>2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8CC9" w14:textId="77777777" w:rsidR="00EF5B39" w:rsidRDefault="00EF5B39" w:rsidP="001563FA">
      <w:pPr>
        <w:pStyle w:val="Testonotaapidipagina"/>
      </w:pPr>
      <w:r>
        <w:separator/>
      </w:r>
    </w:p>
  </w:footnote>
  <w:footnote w:type="continuationSeparator" w:id="0">
    <w:p w14:paraId="415E9291" w14:textId="77777777" w:rsidR="00EF5B39" w:rsidRDefault="00EF5B39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97BCF" w:rsidRPr="00437A3A" w14:paraId="01BEA532" w14:textId="77777777" w:rsidTr="00EC54AF">
      <w:trPr>
        <w:jc w:val="center"/>
      </w:trPr>
      <w:tc>
        <w:tcPr>
          <w:tcW w:w="3085" w:type="dxa"/>
        </w:tcPr>
        <w:p w14:paraId="6932D4B3" w14:textId="77777777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5E16CC5D" w14:textId="77777777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2BAAF6DC" w14:textId="77777777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71F752D" wp14:editId="3CDF1CEF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1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8CD1F0D" w14:textId="77777777" w:rsidR="00497BCF" w:rsidRPr="00437A3A" w:rsidRDefault="00497BCF" w:rsidP="00497BCF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502D1A5A" w14:textId="77777777" w:rsidR="00497BCF" w:rsidRPr="00437A3A" w:rsidRDefault="00497BCF" w:rsidP="00497BCF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65D1A4" wp14:editId="1B287219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2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6D58C65C" w14:textId="77777777" w:rsidR="00497BCF" w:rsidRPr="00437A3A" w:rsidRDefault="00497BCF" w:rsidP="00497BCF"/>
      </w:tc>
    </w:tr>
    <w:tr w:rsidR="00497BCF" w:rsidRPr="00437A3A" w14:paraId="1D8A8BBC" w14:textId="77777777" w:rsidTr="00EC54AF">
      <w:trPr>
        <w:jc w:val="center"/>
      </w:trPr>
      <w:tc>
        <w:tcPr>
          <w:tcW w:w="9421" w:type="dxa"/>
          <w:gridSpan w:val="4"/>
        </w:tcPr>
        <w:p w14:paraId="09D426B1" w14:textId="77777777" w:rsidR="00497BCF" w:rsidRPr="00811FE5" w:rsidRDefault="00497BCF" w:rsidP="00497BCF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DCF845" w14:textId="77777777" w:rsidR="00497BCF" w:rsidRPr="00811FE5" w:rsidRDefault="00497BCF" w:rsidP="00497BCF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A2D40BA" w14:textId="77777777" w:rsidR="00497BCF" w:rsidRPr="00811FE5" w:rsidRDefault="00497BCF" w:rsidP="00497BCF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35191013" w14:textId="77777777" w:rsidR="00497BCF" w:rsidRPr="00437A3A" w:rsidRDefault="00497BCF" w:rsidP="00497BCF">
          <w:pPr>
            <w:jc w:val="center"/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</w:tc>
    </w:tr>
  </w:tbl>
  <w:p w14:paraId="0426EB8C" w14:textId="77777777" w:rsidR="00497BCF" w:rsidRDefault="00497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48B" w14:textId="77777777" w:rsidR="00904965" w:rsidRPr="00E02E5B" w:rsidRDefault="00904965" w:rsidP="00904965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>Modello A - Offerta economica-temporale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8F6E" w14:textId="77777777" w:rsidR="003222E5" w:rsidRPr="00E02E5B" w:rsidRDefault="00A26F9D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1" w:name="_Hlk506202227"/>
    <w:bookmarkStart w:id="2" w:name="_Hlk506202228"/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A76164" w:rsidRPr="009F4B64">
      <w:rPr>
        <w:rFonts w:asciiTheme="minorHAnsi" w:hAnsiTheme="minorHAnsi"/>
        <w:i/>
        <w:iCs/>
        <w:sz w:val="22"/>
        <w:szCs w:val="22"/>
      </w:rPr>
      <w:t>A</w:t>
    </w:r>
    <w:r w:rsidR="00C072E3">
      <w:rPr>
        <w:rFonts w:asciiTheme="minorHAnsi" w:hAnsiTheme="minorHAnsi"/>
        <w:i/>
        <w:iCs/>
        <w:sz w:val="22"/>
        <w:szCs w:val="22"/>
      </w:rPr>
      <w:t xml:space="preserve"> </w:t>
    </w:r>
    <w:r w:rsidR="00A76164" w:rsidRPr="009F4B64">
      <w:rPr>
        <w:rFonts w:asciiTheme="minorHAnsi" w:hAnsiTheme="minorHAnsi"/>
        <w:i/>
        <w:iCs/>
        <w:sz w:val="22"/>
        <w:szCs w:val="22"/>
      </w:rPr>
      <w:t>-</w:t>
    </w:r>
    <w:r w:rsidR="00C8314C" w:rsidRPr="009F4B64">
      <w:rPr>
        <w:rFonts w:asciiTheme="minorHAnsi" w:hAnsiTheme="minorHAnsi"/>
        <w:i/>
        <w:iCs/>
        <w:sz w:val="22"/>
        <w:szCs w:val="22"/>
      </w:rPr>
      <w:t xml:space="preserve"> Offerta economica</w:t>
    </w:r>
    <w:bookmarkEnd w:id="1"/>
    <w:bookmarkEnd w:id="2"/>
    <w:r w:rsidR="001A7522" w:rsidRPr="009F4B64">
      <w:rPr>
        <w:rFonts w:asciiTheme="minorHAnsi" w:hAnsiTheme="minorHAnsi"/>
        <w:i/>
        <w:iCs/>
        <w:sz w:val="22"/>
        <w:szCs w:val="22"/>
      </w:rPr>
      <w:t>-</w:t>
    </w:r>
    <w:r w:rsidR="007024E0" w:rsidRPr="009F4B64">
      <w:rPr>
        <w:rFonts w:asciiTheme="minorHAnsi" w:hAnsiTheme="minorHAnsi"/>
        <w:i/>
        <w:iCs/>
        <w:sz w:val="22"/>
        <w:szCs w:val="22"/>
      </w:rPr>
      <w:t>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5216"/>
    <w:multiLevelType w:val="hybridMultilevel"/>
    <w:tmpl w:val="A58C9FC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568C"/>
    <w:multiLevelType w:val="hybridMultilevel"/>
    <w:tmpl w:val="079666C4"/>
    <w:lvl w:ilvl="0" w:tplc="16D0904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5334"/>
    <w:multiLevelType w:val="hybridMultilevel"/>
    <w:tmpl w:val="B17EC4F4"/>
    <w:lvl w:ilvl="0" w:tplc="3C643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1A3B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1851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025AD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88622">
    <w:abstractNumId w:val="14"/>
  </w:num>
  <w:num w:numId="2" w16cid:durableId="505942290">
    <w:abstractNumId w:val="15"/>
  </w:num>
  <w:num w:numId="3" w16cid:durableId="1742750350">
    <w:abstractNumId w:val="12"/>
  </w:num>
  <w:num w:numId="4" w16cid:durableId="950353535">
    <w:abstractNumId w:val="7"/>
  </w:num>
  <w:num w:numId="5" w16cid:durableId="596056119">
    <w:abstractNumId w:val="11"/>
  </w:num>
  <w:num w:numId="6" w16cid:durableId="1777018326">
    <w:abstractNumId w:val="1"/>
  </w:num>
  <w:num w:numId="7" w16cid:durableId="1054542670">
    <w:abstractNumId w:val="10"/>
  </w:num>
  <w:num w:numId="8" w16cid:durableId="1773431623">
    <w:abstractNumId w:val="3"/>
  </w:num>
  <w:num w:numId="9" w16cid:durableId="381444479">
    <w:abstractNumId w:val="13"/>
  </w:num>
  <w:num w:numId="10" w16cid:durableId="123886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1178929">
    <w:abstractNumId w:val="0"/>
  </w:num>
  <w:num w:numId="12" w16cid:durableId="1839421664">
    <w:abstractNumId w:val="9"/>
  </w:num>
  <w:num w:numId="13" w16cid:durableId="1083799837">
    <w:abstractNumId w:val="16"/>
  </w:num>
  <w:num w:numId="14" w16cid:durableId="1937401996">
    <w:abstractNumId w:val="8"/>
  </w:num>
  <w:num w:numId="15" w16cid:durableId="324404080">
    <w:abstractNumId w:val="4"/>
  </w:num>
  <w:num w:numId="16" w16cid:durableId="1204176117">
    <w:abstractNumId w:val="2"/>
  </w:num>
  <w:num w:numId="17" w16cid:durableId="899439032">
    <w:abstractNumId w:val="18"/>
  </w:num>
  <w:num w:numId="18" w16cid:durableId="25756212">
    <w:abstractNumId w:val="6"/>
  </w:num>
  <w:num w:numId="19" w16cid:durableId="86851371">
    <w:abstractNumId w:val="17"/>
  </w:num>
  <w:num w:numId="20" w16cid:durableId="1652246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62A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32B6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A3B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2D4E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7522"/>
    <w:rsid w:val="001A78EF"/>
    <w:rsid w:val="001A78F4"/>
    <w:rsid w:val="001A7E15"/>
    <w:rsid w:val="001B16B1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1307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2F6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41AF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CB1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55B0"/>
    <w:rsid w:val="003260F5"/>
    <w:rsid w:val="0032620A"/>
    <w:rsid w:val="003266DC"/>
    <w:rsid w:val="00330255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031C"/>
    <w:rsid w:val="00361500"/>
    <w:rsid w:val="00365057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806"/>
    <w:rsid w:val="003A4C57"/>
    <w:rsid w:val="003A5064"/>
    <w:rsid w:val="003B0A9D"/>
    <w:rsid w:val="003B3146"/>
    <w:rsid w:val="003B34CB"/>
    <w:rsid w:val="003B526E"/>
    <w:rsid w:val="003B54C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D7E2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71B"/>
    <w:rsid w:val="00412855"/>
    <w:rsid w:val="004136CB"/>
    <w:rsid w:val="004138DD"/>
    <w:rsid w:val="004141BB"/>
    <w:rsid w:val="0041579D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452D"/>
    <w:rsid w:val="004666D4"/>
    <w:rsid w:val="0046798D"/>
    <w:rsid w:val="00470367"/>
    <w:rsid w:val="004717CB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BCF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B96"/>
    <w:rsid w:val="00523EA8"/>
    <w:rsid w:val="00525307"/>
    <w:rsid w:val="005259E4"/>
    <w:rsid w:val="005259FE"/>
    <w:rsid w:val="00526214"/>
    <w:rsid w:val="00526241"/>
    <w:rsid w:val="005265CC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62C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03AF"/>
    <w:rsid w:val="006D177A"/>
    <w:rsid w:val="006D36F6"/>
    <w:rsid w:val="006D3F0C"/>
    <w:rsid w:val="006D6C4E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6A1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3562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78"/>
    <w:rsid w:val="00773045"/>
    <w:rsid w:val="0077497E"/>
    <w:rsid w:val="007752D9"/>
    <w:rsid w:val="00775F6C"/>
    <w:rsid w:val="00776D69"/>
    <w:rsid w:val="007816A3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1D1"/>
    <w:rsid w:val="007E0261"/>
    <w:rsid w:val="007E069D"/>
    <w:rsid w:val="007E160E"/>
    <w:rsid w:val="007E601C"/>
    <w:rsid w:val="007E76B2"/>
    <w:rsid w:val="007E77D5"/>
    <w:rsid w:val="007F1F17"/>
    <w:rsid w:val="007F2520"/>
    <w:rsid w:val="007F38EB"/>
    <w:rsid w:val="007F5CAF"/>
    <w:rsid w:val="007F5E33"/>
    <w:rsid w:val="007F62C5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30B2E"/>
    <w:rsid w:val="00833363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4965"/>
    <w:rsid w:val="009074AC"/>
    <w:rsid w:val="00907586"/>
    <w:rsid w:val="00907B14"/>
    <w:rsid w:val="00911971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C59"/>
    <w:rsid w:val="00927D5D"/>
    <w:rsid w:val="0093138B"/>
    <w:rsid w:val="00931D32"/>
    <w:rsid w:val="00933705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5C8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2889"/>
    <w:rsid w:val="00A33B65"/>
    <w:rsid w:val="00A34AC1"/>
    <w:rsid w:val="00A3642A"/>
    <w:rsid w:val="00A373EC"/>
    <w:rsid w:val="00A374FE"/>
    <w:rsid w:val="00A37665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434F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22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4C2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420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2E3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397"/>
    <w:rsid w:val="00C42808"/>
    <w:rsid w:val="00C441AD"/>
    <w:rsid w:val="00C50138"/>
    <w:rsid w:val="00C51A0C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655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4C60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46F4B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1BE0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052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4C2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6D28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486"/>
    <w:rsid w:val="00E167F5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718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5B39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B03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64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14D"/>
    <w:rsid w:val="00FE4CE3"/>
    <w:rsid w:val="00FE6727"/>
    <w:rsid w:val="00FE6870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BC022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8332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6B64-25CE-4E29-AFC6-E98C18B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14</cp:revision>
  <cp:lastPrinted>2019-05-03T11:33:00Z</cp:lastPrinted>
  <dcterms:created xsi:type="dcterms:W3CDTF">2023-01-27T08:56:00Z</dcterms:created>
  <dcterms:modified xsi:type="dcterms:W3CDTF">2023-02-08T13:39:00Z</dcterms:modified>
</cp:coreProperties>
</file>